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CC" w:rsidRPr="00F65E35" w:rsidRDefault="009616CC" w:rsidP="009E1A44">
      <w:pPr>
        <w:rPr>
          <w:b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527C4570" wp14:editId="0480BF5F">
            <wp:simplePos x="0" y="0"/>
            <wp:positionH relativeFrom="column">
              <wp:posOffset>5064738</wp:posOffset>
            </wp:positionH>
            <wp:positionV relativeFrom="paragraph">
              <wp:posOffset>-133350</wp:posOffset>
            </wp:positionV>
            <wp:extent cx="1704018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842" cy="85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5E35">
        <w:rPr>
          <w:b/>
          <w:sz w:val="32"/>
        </w:rPr>
        <w:t xml:space="preserve">AED – Automated External Defibrillator </w:t>
      </w:r>
    </w:p>
    <w:p w:rsidR="009616CC" w:rsidRPr="00F65E35" w:rsidRDefault="009616CC" w:rsidP="009616CC">
      <w:pPr>
        <w:spacing w:after="0"/>
        <w:rPr>
          <w:b/>
          <w:sz w:val="32"/>
        </w:rPr>
      </w:pPr>
      <w:r w:rsidRPr="00F65E35">
        <w:rPr>
          <w:b/>
          <w:sz w:val="32"/>
        </w:rPr>
        <w:t>Maintenance Checklist</w:t>
      </w:r>
    </w:p>
    <w:p w:rsidR="009E1A44" w:rsidRDefault="009E1A44">
      <w:pPr>
        <w:rPr>
          <w:sz w:val="28"/>
        </w:rPr>
      </w:pPr>
    </w:p>
    <w:p w:rsidR="00140848" w:rsidRPr="00F65E35" w:rsidRDefault="00F65E35">
      <w:pPr>
        <w:rPr>
          <w:sz w:val="28"/>
        </w:rPr>
      </w:pPr>
      <w:r w:rsidRPr="00F65E35">
        <w:rPr>
          <w:sz w:val="28"/>
        </w:rPr>
        <w:t xml:space="preserve">Rating, Corrective Action to Be: </w:t>
      </w:r>
    </w:p>
    <w:p w:rsidR="00F65E35" w:rsidRDefault="00F65E35" w:rsidP="00F65E35">
      <w:pPr>
        <w:spacing w:after="0"/>
      </w:pPr>
      <w:r w:rsidRPr="00F65E35">
        <w:rPr>
          <w:b/>
          <w:sz w:val="24"/>
        </w:rPr>
        <w:t>√</w:t>
      </w:r>
      <w:r>
        <w:rPr>
          <w:b/>
          <w:sz w:val="24"/>
        </w:rPr>
        <w:t xml:space="preserve"> </w:t>
      </w:r>
      <w:r>
        <w:t xml:space="preserve">(adequate) </w:t>
      </w:r>
      <w:r>
        <w:tab/>
      </w:r>
      <w:r w:rsidRPr="00F65E35">
        <w:rPr>
          <w:b/>
          <w:sz w:val="24"/>
        </w:rPr>
        <w:t>X</w:t>
      </w:r>
      <w:r>
        <w:t xml:space="preserve"> (expired/missing items)</w:t>
      </w:r>
      <w:r>
        <w:tab/>
      </w:r>
      <w:r w:rsidRPr="00F65E35">
        <w:rPr>
          <w:b/>
          <w:sz w:val="24"/>
        </w:rPr>
        <w:t>B</w:t>
      </w:r>
      <w:r>
        <w:t xml:space="preserve"> (battery needs replacement)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98"/>
      </w:tblGrid>
      <w:tr w:rsidR="001256F9" w:rsidTr="00281019">
        <w:trPr>
          <w:cantSplit/>
          <w:trHeight w:val="144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7E5CC5" w:rsidRPr="00F65E35" w:rsidRDefault="007E5CC5" w:rsidP="00F65E35">
            <w:pPr>
              <w:jc w:val="center"/>
              <w:rPr>
                <w:b/>
                <w:sz w:val="32"/>
              </w:rPr>
            </w:pPr>
            <w:r w:rsidRPr="00F65E35">
              <w:rPr>
                <w:b/>
                <w:sz w:val="52"/>
              </w:rPr>
              <w:t>CRITERIA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JANUARY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FEBRUARY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MARCH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APRIL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MAY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JUNE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JULY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AUGUST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SEPTEMBER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OCTOBER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NOVEMBER</w:t>
            </w:r>
          </w:p>
        </w:tc>
        <w:tc>
          <w:tcPr>
            <w:tcW w:w="598" w:type="dxa"/>
            <w:shd w:val="clear" w:color="auto" w:fill="D9D9D9" w:themeFill="background1" w:themeFillShade="D9"/>
            <w:textDirection w:val="btLr"/>
          </w:tcPr>
          <w:p w:rsidR="007E5CC5" w:rsidRPr="001256F9" w:rsidRDefault="007E5CC5" w:rsidP="00F65E35">
            <w:pPr>
              <w:ind w:left="113" w:right="113"/>
              <w:rPr>
                <w:sz w:val="24"/>
              </w:rPr>
            </w:pPr>
            <w:r w:rsidRPr="001256F9">
              <w:rPr>
                <w:sz w:val="24"/>
              </w:rPr>
              <w:t>DECEMBER</w:t>
            </w:r>
          </w:p>
        </w:tc>
      </w:tr>
      <w:tr w:rsidR="001256F9" w:rsidTr="00281019">
        <w:trPr>
          <w:trHeight w:val="60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1256F9" w:rsidRPr="00F65E35" w:rsidRDefault="001256F9" w:rsidP="00F65E35">
            <w:pPr>
              <w:jc w:val="center"/>
              <w:rPr>
                <w:b/>
              </w:rPr>
            </w:pPr>
            <w:r w:rsidRPr="00F65E35">
              <w:rPr>
                <w:b/>
                <w:sz w:val="32"/>
              </w:rPr>
              <w:t>AED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67" w:type="dxa"/>
            <w:shd w:val="clear" w:color="auto" w:fill="BFBFBF" w:themeFill="background1" w:themeFillShade="BF"/>
          </w:tcPr>
          <w:p w:rsidR="001256F9" w:rsidRDefault="001256F9" w:rsidP="00F65E35"/>
        </w:tc>
        <w:tc>
          <w:tcPr>
            <w:tcW w:w="598" w:type="dxa"/>
            <w:shd w:val="clear" w:color="auto" w:fill="BFBFBF" w:themeFill="background1" w:themeFillShade="BF"/>
          </w:tcPr>
          <w:p w:rsidR="001256F9" w:rsidRDefault="001256F9" w:rsidP="00F65E3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Placement visible, unobstructed &amp; near a phone (if possible)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 xml:space="preserve">Verify AED battery expiration date and battery installation. MFG date: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 xml:space="preserve">Check the status/service indicator light (Green – ok, Red – Problem)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>Verify absence of visual/audible service alarm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Clean, no dirt or contamination, no damage present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  <w:shd w:val="clear" w:color="auto" w:fill="BFBFBF" w:themeFill="background1" w:themeFillShade="BF"/>
            <w:vAlign w:val="center"/>
          </w:tcPr>
          <w:p w:rsidR="007E5CC5" w:rsidRPr="00F65E35" w:rsidRDefault="001256F9" w:rsidP="001256F9">
            <w:pPr>
              <w:jc w:val="center"/>
              <w:rPr>
                <w:b/>
                <w:sz w:val="32"/>
              </w:rPr>
            </w:pPr>
            <w:r w:rsidRPr="00F65E35">
              <w:rPr>
                <w:b/>
                <w:sz w:val="32"/>
              </w:rPr>
              <w:t>SUPPLIES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67" w:type="dxa"/>
            <w:shd w:val="clear" w:color="auto" w:fill="BFBFBF" w:themeFill="background1" w:themeFillShade="BF"/>
          </w:tcPr>
          <w:p w:rsidR="007E5CC5" w:rsidRDefault="007E5CC5"/>
        </w:tc>
        <w:tc>
          <w:tcPr>
            <w:tcW w:w="598" w:type="dxa"/>
            <w:shd w:val="clear" w:color="auto" w:fill="BFBFBF" w:themeFill="background1" w:themeFillShade="BF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>One set of Adult AED pads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One set of pediatric pads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 xml:space="preserve">Check expiry date on pad packages </w:t>
            </w:r>
          </w:p>
          <w:p w:rsidR="001256F9" w:rsidRDefault="001256F9">
            <w:r>
              <w:t xml:space="preserve">Adult:                           Pediatric: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Pocket mask with one way valve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>Examination gloves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Scissors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609"/>
        </w:trPr>
        <w:tc>
          <w:tcPr>
            <w:tcW w:w="4077" w:type="dxa"/>
          </w:tcPr>
          <w:p w:rsidR="007E5CC5" w:rsidRDefault="001256F9">
            <w:r>
              <w:t>Razors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  <w:tr w:rsidR="001256F9" w:rsidTr="00281019">
        <w:trPr>
          <w:trHeight w:val="576"/>
        </w:trPr>
        <w:tc>
          <w:tcPr>
            <w:tcW w:w="4077" w:type="dxa"/>
          </w:tcPr>
          <w:p w:rsidR="007E5CC5" w:rsidRDefault="001256F9">
            <w:r>
              <w:t xml:space="preserve">Absorbent gauze or hand towels </w:t>
            </w:r>
          </w:p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67" w:type="dxa"/>
          </w:tcPr>
          <w:p w:rsidR="007E5CC5" w:rsidRDefault="007E5CC5"/>
        </w:tc>
        <w:tc>
          <w:tcPr>
            <w:tcW w:w="598" w:type="dxa"/>
          </w:tcPr>
          <w:p w:rsidR="007E5CC5" w:rsidRDefault="007E5CC5"/>
        </w:tc>
      </w:tr>
    </w:tbl>
    <w:p w:rsidR="00281019" w:rsidRDefault="0028101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019" w:rsidRPr="006136AF" w:rsidRDefault="009E1A44" w:rsidP="00281019">
      <w:pPr>
        <w:pStyle w:val="BODY"/>
        <w:spacing w:before="136" w:after="136"/>
        <w:rPr>
          <w:sz w:val="44"/>
          <w:szCs w:val="44"/>
          <w:u w:val="words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33E8AD7" wp14:editId="616118AB">
            <wp:simplePos x="0" y="0"/>
            <wp:positionH relativeFrom="column">
              <wp:posOffset>4654550</wp:posOffset>
            </wp:positionH>
            <wp:positionV relativeFrom="paragraph">
              <wp:posOffset>-197485</wp:posOffset>
            </wp:positionV>
            <wp:extent cx="1703705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019">
        <w:rPr>
          <w:rFonts w:ascii="Calibri" w:hAnsi="Calibri" w:cs="Calibri"/>
          <w:color w:val="000000"/>
          <w:sz w:val="36"/>
          <w:szCs w:val="36"/>
        </w:rPr>
        <w:t>DEFIB MONTHLY CHECK RECORD</w:t>
      </w:r>
    </w:p>
    <w:p w:rsidR="00281019" w:rsidRDefault="00281019" w:rsidP="00281019">
      <w:pPr>
        <w:pStyle w:val="Normal0"/>
        <w:ind w:left="481"/>
        <w:rPr>
          <w:rFonts w:ascii="Calibri" w:hAnsi="Calibri" w:cs="Calibri"/>
          <w:color w:val="000000"/>
          <w:sz w:val="36"/>
          <w:szCs w:val="36"/>
        </w:rPr>
      </w:pPr>
    </w:p>
    <w:p w:rsidR="00281019" w:rsidRDefault="00281019" w:rsidP="00281019">
      <w:pPr>
        <w:pStyle w:val="Normal0"/>
        <w:rPr>
          <w:color w:val="000000"/>
        </w:rPr>
      </w:pPr>
      <w:r>
        <w:rPr>
          <w:rFonts w:ascii="Calibri" w:hAnsi="Calibri" w:cs="Calibri"/>
          <w:color w:val="000000"/>
          <w:sz w:val="36"/>
          <w:szCs w:val="36"/>
        </w:rPr>
        <w:t>WGPN</w:t>
      </w:r>
      <w:bookmarkStart w:id="0" w:name="_GoBack"/>
      <w:bookmarkEnd w:id="0"/>
    </w:p>
    <w:p w:rsidR="00281019" w:rsidRDefault="00281019" w:rsidP="00281019">
      <w:pPr>
        <w:pStyle w:val="Normal0"/>
        <w:rPr>
          <w:color w:val="00000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939"/>
        <w:gridCol w:w="2246"/>
        <w:gridCol w:w="2328"/>
        <w:gridCol w:w="2408"/>
      </w:tblGrid>
      <w:tr w:rsidR="00281019" w:rsidTr="00EE24DD">
        <w:trPr>
          <w:trHeight w:val="402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Date/Month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Checked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Signature</w:t>
            </w: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281019" w:rsidRDefault="00281019" w:rsidP="00EE24DD">
            <w:pPr>
              <w:pStyle w:val="Normal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281019" w:rsidTr="00EE24DD">
        <w:trPr>
          <w:trHeight w:val="57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Bodoni MT Poster Compressed" w:hAnsi="Bodoni MT Poster Compressed" w:cs="Bodoni MT Poster Compressed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713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  <w:tr w:rsidR="00281019" w:rsidTr="00EE24DD">
        <w:trPr>
          <w:trHeight w:val="697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019" w:rsidRDefault="00281019" w:rsidP="00EE24DD">
            <w:pPr>
              <w:pStyle w:val="Normal0"/>
              <w:jc w:val="center"/>
              <w:rPr>
                <w:rFonts w:ascii="Arial Black" w:hAnsi="Arial Black" w:cs="Arial Black"/>
                <w:color w:val="000000"/>
              </w:rPr>
            </w:pPr>
          </w:p>
        </w:tc>
      </w:tr>
    </w:tbl>
    <w:p w:rsidR="00281019" w:rsidRDefault="00281019" w:rsidP="00281019">
      <w:pPr>
        <w:pStyle w:val="Normal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    </w:t>
      </w:r>
    </w:p>
    <w:p w:rsidR="00281019" w:rsidRDefault="00281019"/>
    <w:sectPr w:rsidR="00281019" w:rsidSect="009616CC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44" w:rsidRDefault="009E1A44" w:rsidP="009E1A44">
      <w:pPr>
        <w:spacing w:after="0" w:line="240" w:lineRule="auto"/>
      </w:pPr>
      <w:r>
        <w:separator/>
      </w:r>
    </w:p>
  </w:endnote>
  <w:endnote w:type="continuationSeparator" w:id="0">
    <w:p w:rsidR="009E1A44" w:rsidRDefault="009E1A44" w:rsidP="009E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44" w:rsidRPr="00E504D0" w:rsidRDefault="009E1A44" w:rsidP="009E1A44">
    <w:pPr>
      <w:pStyle w:val="Footer"/>
      <w:rPr>
        <w:lang w:val="en-AU"/>
      </w:rPr>
    </w:pPr>
    <w:r>
      <w:rPr>
        <w:lang w:val="en-AU"/>
      </w:rPr>
      <w:t>F</w:t>
    </w:r>
    <w:r>
      <w:rPr>
        <w:lang w:val="en-AU"/>
      </w:rPr>
      <w:t>17</w:t>
    </w:r>
    <w:r>
      <w:rPr>
        <w:lang w:val="en-AU"/>
      </w:rPr>
      <w:t xml:space="preserve"> V1</w:t>
    </w:r>
  </w:p>
  <w:p w:rsidR="009E1A44" w:rsidRDefault="009E1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44" w:rsidRDefault="009E1A44" w:rsidP="009E1A44">
      <w:pPr>
        <w:spacing w:after="0" w:line="240" w:lineRule="auto"/>
      </w:pPr>
      <w:r>
        <w:separator/>
      </w:r>
    </w:p>
  </w:footnote>
  <w:footnote w:type="continuationSeparator" w:id="0">
    <w:p w:rsidR="009E1A44" w:rsidRDefault="009E1A44" w:rsidP="009E1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CC"/>
    <w:rsid w:val="001256F9"/>
    <w:rsid w:val="00140848"/>
    <w:rsid w:val="00281019"/>
    <w:rsid w:val="007E5CC5"/>
    <w:rsid w:val="009616CC"/>
    <w:rsid w:val="009E1A44"/>
    <w:rsid w:val="00AA799F"/>
    <w:rsid w:val="00C045EC"/>
    <w:rsid w:val="00F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281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AU" w:eastAsia="en-AU"/>
    </w:rPr>
  </w:style>
  <w:style w:type="paragraph" w:customStyle="1" w:styleId="BODY">
    <w:name w:val="BODY"/>
    <w:basedOn w:val="Normal0"/>
    <w:uiPriority w:val="99"/>
    <w:rsid w:val="00281019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44"/>
  </w:style>
  <w:style w:type="paragraph" w:styleId="Footer">
    <w:name w:val="footer"/>
    <w:basedOn w:val="Normal"/>
    <w:link w:val="Foot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281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AU" w:eastAsia="en-AU"/>
    </w:rPr>
  </w:style>
  <w:style w:type="paragraph" w:customStyle="1" w:styleId="BODY">
    <w:name w:val="BODY"/>
    <w:basedOn w:val="Normal0"/>
    <w:uiPriority w:val="99"/>
    <w:rsid w:val="00281019"/>
    <w:pPr>
      <w:spacing w:before="134" w:after="134"/>
    </w:pPr>
  </w:style>
  <w:style w:type="paragraph" w:styleId="Header">
    <w:name w:val="header"/>
    <w:basedOn w:val="Normal"/>
    <w:link w:val="Head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A44"/>
  </w:style>
  <w:style w:type="paragraph" w:styleId="Footer">
    <w:name w:val="footer"/>
    <w:basedOn w:val="Normal"/>
    <w:link w:val="FooterChar"/>
    <w:uiPriority w:val="99"/>
    <w:unhideWhenUsed/>
    <w:rsid w:val="009E1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WGP-Dainah Maitland-Smith</dc:creator>
  <cp:lastModifiedBy>WGP-Anna Cornish</cp:lastModifiedBy>
  <cp:revision>2</cp:revision>
  <cp:lastPrinted>2016-10-18T09:29:00Z</cp:lastPrinted>
  <dcterms:created xsi:type="dcterms:W3CDTF">2016-10-27T02:19:00Z</dcterms:created>
  <dcterms:modified xsi:type="dcterms:W3CDTF">2016-10-27T02:19:00Z</dcterms:modified>
</cp:coreProperties>
</file>